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F7" w:rsidRDefault="005D64F7" w:rsidP="00C75B3B">
      <w:pPr>
        <w:spacing w:after="0" w:line="240" w:lineRule="auto"/>
        <w:rPr>
          <w:rFonts w:ascii="Times New Roman" w:hAnsi="Times New Roman"/>
          <w:b/>
          <w:sz w:val="21"/>
          <w:szCs w:val="21"/>
        </w:rPr>
      </w:pPr>
    </w:p>
    <w:p w:rsidR="005D64F7" w:rsidRDefault="005D64F7" w:rsidP="005D64F7">
      <w:pPr>
        <w:spacing w:after="0" w:line="240" w:lineRule="auto"/>
        <w:jc w:val="center"/>
        <w:rPr>
          <w:rFonts w:ascii="Times New Roman" w:hAnsi="Times New Roman"/>
          <w:b/>
          <w:sz w:val="21"/>
          <w:szCs w:val="21"/>
        </w:rPr>
      </w:pPr>
    </w:p>
    <w:tbl>
      <w:tblPr>
        <w:tblW w:w="15183" w:type="dxa"/>
        <w:tblInd w:w="93" w:type="dxa"/>
        <w:tblLook w:val="04A0" w:firstRow="1" w:lastRow="0" w:firstColumn="1" w:lastColumn="0" w:noHBand="0" w:noVBand="1"/>
      </w:tblPr>
      <w:tblGrid>
        <w:gridCol w:w="15183"/>
      </w:tblGrid>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r w:rsidRPr="00C75B3B">
              <w:rPr>
                <w:rFonts w:ascii="Times New Roman" w:eastAsia="Times New Roman" w:hAnsi="Times New Roman"/>
                <w:b/>
                <w:bCs/>
                <w:color w:val="000000"/>
                <w:lang w:eastAsia="ru-RU"/>
              </w:rPr>
              <w:t>№2 қосымша</w:t>
            </w:r>
          </w:p>
        </w:tc>
      </w:tr>
      <w:tr w:rsidR="00EE1184" w:rsidRPr="00C75B3B" w:rsidTr="00EE1184">
        <w:trPr>
          <w:trHeight w:val="315"/>
        </w:trPr>
        <w:tc>
          <w:tcPr>
            <w:tcW w:w="15183" w:type="dxa"/>
            <w:tcBorders>
              <w:top w:val="nil"/>
              <w:left w:val="nil"/>
              <w:bottom w:val="nil"/>
              <w:right w:val="nil"/>
            </w:tcBorders>
            <w:shd w:val="clear" w:color="auto" w:fill="auto"/>
            <w:noWrap/>
            <w:vAlign w:val="bottom"/>
            <w:hideMark/>
          </w:tcPr>
          <w:p w:rsidR="00EE1184" w:rsidRPr="00C75B3B" w:rsidRDefault="00EE1184" w:rsidP="00EE1184">
            <w:pPr>
              <w:spacing w:after="0" w:line="240" w:lineRule="auto"/>
              <w:jc w:val="right"/>
              <w:rPr>
                <w:rFonts w:ascii="Times New Roman" w:eastAsia="Times New Roman" w:hAnsi="Times New Roman"/>
                <w:b/>
                <w:bCs/>
                <w:color w:val="000000"/>
                <w:lang w:eastAsia="ru-RU"/>
              </w:rPr>
            </w:pPr>
          </w:p>
        </w:tc>
      </w:tr>
    </w:tbl>
    <w:p w:rsidR="00EE1184" w:rsidRPr="00C75B3B" w:rsidRDefault="00EE1184" w:rsidP="00EE1184">
      <w:pPr>
        <w:spacing w:after="0" w:line="240" w:lineRule="auto"/>
        <w:jc w:val="center"/>
        <w:rPr>
          <w:rFonts w:ascii="Times New Roman" w:eastAsia="Times New Roman" w:hAnsi="Times New Roman"/>
          <w:b/>
          <w:lang w:eastAsia="ru-RU"/>
        </w:rPr>
      </w:pPr>
      <w:r w:rsidRPr="00C75B3B">
        <w:rPr>
          <w:rFonts w:ascii="Times New Roman" w:eastAsia="Times New Roman" w:hAnsi="Times New Roman"/>
          <w:i/>
          <w:lang w:eastAsia="ru-RU"/>
        </w:rPr>
        <w:t xml:space="preserve">     </w:t>
      </w:r>
      <w:proofErr w:type="spellStart"/>
      <w:r w:rsidRPr="00C75B3B">
        <w:rPr>
          <w:rFonts w:ascii="Times New Roman" w:eastAsia="Times New Roman" w:hAnsi="Times New Roman"/>
          <w:b/>
          <w:lang w:eastAsia="ru-RU"/>
        </w:rPr>
        <w:t>Сатып</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алынатын</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тауарлардың</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техникалық</w:t>
      </w:r>
      <w:proofErr w:type="spellEnd"/>
      <w:r w:rsidRPr="00C75B3B">
        <w:rPr>
          <w:rFonts w:ascii="Times New Roman" w:eastAsia="Times New Roman" w:hAnsi="Times New Roman"/>
          <w:b/>
          <w:lang w:eastAsia="ru-RU"/>
        </w:rPr>
        <w:t xml:space="preserve"> </w:t>
      </w:r>
      <w:proofErr w:type="spellStart"/>
      <w:r w:rsidRPr="00C75B3B">
        <w:rPr>
          <w:rFonts w:ascii="Times New Roman" w:eastAsia="Times New Roman" w:hAnsi="Times New Roman"/>
          <w:b/>
          <w:lang w:eastAsia="ru-RU"/>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EE1184" w:rsidRPr="00C75B3B" w:rsidTr="00EE1184">
        <w:trPr>
          <w:jc w:val="center"/>
        </w:trPr>
        <w:tc>
          <w:tcPr>
            <w:tcW w:w="710"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лот №</w:t>
            </w:r>
          </w:p>
        </w:tc>
        <w:tc>
          <w:tcPr>
            <w:tcW w:w="236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Тауардың</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атауы</w:t>
            </w:r>
            <w:proofErr w:type="spellEnd"/>
          </w:p>
        </w:tc>
        <w:tc>
          <w:tcPr>
            <w:tcW w:w="10490" w:type="dxa"/>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Сипаттамасы</w:t>
            </w:r>
            <w:proofErr w:type="spellEnd"/>
          </w:p>
        </w:tc>
        <w:tc>
          <w:tcPr>
            <w:tcW w:w="992"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proofErr w:type="spellStart"/>
            <w:r w:rsidRPr="00C75B3B">
              <w:rPr>
                <w:rFonts w:ascii="Times New Roman" w:eastAsia="Times New Roman" w:hAnsi="Times New Roman"/>
                <w:b/>
                <w:sz w:val="20"/>
                <w:szCs w:val="20"/>
                <w:lang w:eastAsia="ru-RU"/>
              </w:rPr>
              <w:t>өлшем</w:t>
            </w:r>
            <w:proofErr w:type="spellEnd"/>
            <w:r w:rsidRPr="00C75B3B">
              <w:rPr>
                <w:rFonts w:ascii="Times New Roman" w:eastAsia="Times New Roman" w:hAnsi="Times New Roman"/>
                <w:b/>
                <w:sz w:val="20"/>
                <w:szCs w:val="20"/>
                <w:lang w:eastAsia="ru-RU"/>
              </w:rPr>
              <w:t xml:space="preserve"> </w:t>
            </w:r>
            <w:proofErr w:type="spellStart"/>
            <w:r w:rsidRPr="00C75B3B">
              <w:rPr>
                <w:rFonts w:ascii="Times New Roman" w:eastAsia="Times New Roman" w:hAnsi="Times New Roman"/>
                <w:b/>
                <w:sz w:val="20"/>
                <w:szCs w:val="20"/>
                <w:lang w:eastAsia="ru-RU"/>
              </w:rPr>
              <w:t>бірлігі</w:t>
            </w:r>
            <w:proofErr w:type="spellEnd"/>
          </w:p>
        </w:tc>
        <w:tc>
          <w:tcPr>
            <w:tcW w:w="803" w:type="dxa"/>
            <w:shd w:val="clear" w:color="auto" w:fill="auto"/>
          </w:tcPr>
          <w:p w:rsidR="00EE1184" w:rsidRPr="00C75B3B" w:rsidRDefault="00EE1184" w:rsidP="00EE1184">
            <w:pPr>
              <w:spacing w:after="0" w:line="240" w:lineRule="auto"/>
              <w:jc w:val="center"/>
              <w:rPr>
                <w:rFonts w:ascii="Times New Roman" w:eastAsia="Times New Roman" w:hAnsi="Times New Roman"/>
                <w:b/>
                <w:sz w:val="20"/>
                <w:szCs w:val="20"/>
                <w:lang w:eastAsia="ru-RU"/>
              </w:rPr>
            </w:pPr>
            <w:r w:rsidRPr="00C75B3B">
              <w:rPr>
                <w:rFonts w:ascii="Times New Roman" w:eastAsia="Times New Roman" w:hAnsi="Times New Roman"/>
                <w:b/>
                <w:sz w:val="20"/>
                <w:szCs w:val="20"/>
                <w:lang w:eastAsia="ru-RU"/>
              </w:rPr>
              <w:t>саны</w:t>
            </w:r>
          </w:p>
        </w:tc>
      </w:tr>
      <w:tr w:rsidR="00EE1184" w:rsidRPr="00C75B3B" w:rsidTr="00EE1184">
        <w:trPr>
          <w:trHeight w:val="584"/>
          <w:jc w:val="center"/>
        </w:trPr>
        <w:tc>
          <w:tcPr>
            <w:tcW w:w="710" w:type="dxa"/>
            <w:shd w:val="clear" w:color="auto" w:fill="auto"/>
            <w:vAlign w:val="center"/>
          </w:tcPr>
          <w:p w:rsidR="00EE1184" w:rsidRPr="00C75B3B" w:rsidRDefault="001C7CE9" w:rsidP="00EE1184">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2362" w:type="dxa"/>
            <w:shd w:val="clear" w:color="auto" w:fill="auto"/>
            <w:vAlign w:val="center"/>
          </w:tcPr>
          <w:p w:rsidR="00EE1184" w:rsidRPr="00C75B3B" w:rsidRDefault="0079487F" w:rsidP="00EE1184">
            <w:pPr>
              <w:spacing w:after="0" w:line="240" w:lineRule="auto"/>
              <w:rPr>
                <w:rFonts w:ascii="Times New Roman" w:eastAsia="Times New Roman" w:hAnsi="Times New Roman"/>
                <w:color w:val="000000"/>
                <w:sz w:val="20"/>
                <w:szCs w:val="20"/>
                <w:lang w:val="kk-KZ" w:eastAsia="ru-RU"/>
              </w:rPr>
            </w:pPr>
            <w:r w:rsidRPr="0079487F">
              <w:rPr>
                <w:rFonts w:ascii="Times New Roman" w:eastAsia="Times New Roman" w:hAnsi="Times New Roman"/>
                <w:color w:val="000000"/>
                <w:sz w:val="20"/>
                <w:szCs w:val="20"/>
                <w:lang w:val="kk-KZ" w:eastAsia="ru-RU"/>
              </w:rPr>
              <w:t>Ингалятор</w:t>
            </w:r>
          </w:p>
        </w:tc>
        <w:tc>
          <w:tcPr>
            <w:tcW w:w="10490" w:type="dxa"/>
          </w:tcPr>
          <w:p w:rsidR="00EE1184" w:rsidRPr="0079487F" w:rsidRDefault="0079487F" w:rsidP="0079487F">
            <w:pPr>
              <w:rPr>
                <w:rFonts w:ascii="Times New Roman" w:hAnsi="Times New Roman"/>
                <w:color w:val="000000"/>
                <w:lang w:val="en-US"/>
              </w:rPr>
            </w:pPr>
            <w:r w:rsidRPr="0079487F">
              <w:rPr>
                <w:rFonts w:ascii="Times New Roman" w:hAnsi="Times New Roman"/>
                <w:color w:val="000000"/>
                <w:lang w:val="kk-KZ"/>
              </w:rPr>
              <w:t>Негізгі блок, балалар маскасы, ересек маска, бүріккіш, кемінде 5 ауыстырылатын сүзгі, түтік, ауыз қуысы, мұрын саптамасы.</w:t>
            </w:r>
            <w:r w:rsidRPr="0079487F">
              <w:rPr>
                <w:rFonts w:ascii="Times New Roman" w:hAnsi="Times New Roman"/>
                <w:lang w:val="kk-KZ"/>
              </w:rPr>
              <w:t xml:space="preserve"> </w:t>
            </w:r>
            <w:r w:rsidRPr="0079487F">
              <w:rPr>
                <w:rFonts w:ascii="Times New Roman" w:hAnsi="Times New Roman"/>
                <w:color w:val="000000"/>
                <w:lang w:val="kk-KZ"/>
              </w:rPr>
              <w:t>Ингаляциялық ерітіндіге арналған резервуардың көлемі 6 мл. жалпы өлшемдері; ұзындығы 200 мм. Ені 150 мм.</w:t>
            </w:r>
            <w:r>
              <w:rPr>
                <w:rFonts w:ascii="Times New Roman" w:hAnsi="Times New Roman"/>
                <w:color w:val="000000"/>
                <w:lang w:val="en-US"/>
              </w:rPr>
              <w:t xml:space="preserve"> </w:t>
            </w:r>
            <w:r w:rsidRPr="0079487F">
              <w:rPr>
                <w:rFonts w:ascii="Times New Roman" w:hAnsi="Times New Roman"/>
                <w:color w:val="000000"/>
                <w:lang w:val="kk-KZ"/>
              </w:rPr>
              <w:t>Биіктігі 92 мм. салмағы 1324 г.</w:t>
            </w:r>
            <w:r>
              <w:rPr>
                <w:rFonts w:ascii="Times New Roman" w:hAnsi="Times New Roman"/>
                <w:color w:val="000000"/>
                <w:lang w:val="en-US"/>
              </w:rPr>
              <w:t xml:space="preserve"> </w:t>
            </w:r>
            <w:r w:rsidRPr="0079487F">
              <w:rPr>
                <w:rFonts w:ascii="Open Sans" w:hAnsi="Open Sans"/>
                <w:sz w:val="21"/>
                <w:szCs w:val="21"/>
                <w:shd w:val="clear" w:color="auto" w:fill="FFFFFF"/>
              </w:rPr>
              <w:t>ГОСТ 31508-2012</w:t>
            </w:r>
          </w:p>
        </w:tc>
        <w:tc>
          <w:tcPr>
            <w:tcW w:w="992" w:type="dxa"/>
            <w:shd w:val="clear" w:color="auto" w:fill="auto"/>
            <w:vAlign w:val="center"/>
          </w:tcPr>
          <w:p w:rsidR="00EE1184" w:rsidRPr="0079487F" w:rsidRDefault="0079487F" w:rsidP="00EE1184">
            <w:pPr>
              <w:spacing w:after="0" w:line="240" w:lineRule="auto"/>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жинақ</w:t>
            </w:r>
          </w:p>
        </w:tc>
        <w:tc>
          <w:tcPr>
            <w:tcW w:w="803" w:type="dxa"/>
            <w:shd w:val="clear" w:color="auto" w:fill="auto"/>
            <w:vAlign w:val="center"/>
          </w:tcPr>
          <w:p w:rsidR="00EE1184" w:rsidRPr="00C75B3B" w:rsidRDefault="0079487F" w:rsidP="00EE1184">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p>
    <w:p w:rsidR="00EE1184" w:rsidRPr="00C75B3B" w:rsidRDefault="00EE1184" w:rsidP="00EE1184">
      <w:pPr>
        <w:spacing w:after="0" w:line="240" w:lineRule="auto"/>
        <w:jc w:val="both"/>
        <w:rPr>
          <w:rFonts w:ascii="Times New Roman" w:eastAsia="Times New Roman" w:hAnsi="Times New Roman"/>
          <w:b/>
          <w:sz w:val="20"/>
          <w:szCs w:val="20"/>
          <w:lang w:val="kk-KZ" w:eastAsia="ru-RU"/>
        </w:rPr>
      </w:pPr>
      <w:r w:rsidRPr="00C75B3B">
        <w:rPr>
          <w:rFonts w:ascii="Times New Roman" w:eastAsia="Times New Roman" w:hAnsi="Times New Roman"/>
          <w:b/>
          <w:sz w:val="20"/>
          <w:szCs w:val="20"/>
          <w:lang w:val="kk-KZ" w:eastAsia="ru-RU"/>
        </w:rPr>
        <w:t>Қазақстан Республикасы Денсаулық сақтау министрінің 2023 жылғы 07 шілдедегі №110 бұйрығының 11 тармағы:</w:t>
      </w:r>
    </w:p>
    <w:p w:rsidR="00EE1184" w:rsidRPr="00C75B3B" w:rsidRDefault="00EE1184" w:rsidP="00EE1184">
      <w:pPr>
        <w:spacing w:after="0" w:line="240" w:lineRule="auto"/>
        <w:ind w:firstLine="851"/>
        <w:jc w:val="both"/>
        <w:rPr>
          <w:rFonts w:ascii="Times New Roman" w:eastAsia="Times New Roman" w:hAnsi="Times New Roman"/>
          <w:b/>
          <w:sz w:val="20"/>
          <w:szCs w:val="20"/>
          <w:lang w:val="kk-KZ" w:eastAsia="ru-RU"/>
        </w:rPr>
      </w:pPr>
      <w:r w:rsidRPr="00C75B3B">
        <w:rPr>
          <w:rFonts w:ascii="Times New Roman" w:eastAsia="Times New Roman" w:hAnsi="Times New Roman"/>
          <w:color w:val="000000"/>
          <w:sz w:val="20"/>
          <w:szCs w:val="20"/>
          <w:lang w:val="kk-KZ" w:eastAsia="ru-RU"/>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E1184" w:rsidRPr="00C75B3B" w:rsidRDefault="00EE1184" w:rsidP="00EE1184">
      <w:pPr>
        <w:tabs>
          <w:tab w:val="left" w:pos="142"/>
        </w:tabs>
        <w:spacing w:after="0" w:line="240" w:lineRule="auto"/>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 xml:space="preserve">     </w:t>
      </w:r>
      <w:r w:rsidRPr="00C75B3B">
        <w:rPr>
          <w:rFonts w:ascii="Times New Roman" w:eastAsia="Times New Roman" w:hAnsi="Times New Roman"/>
          <w:sz w:val="20"/>
          <w:szCs w:val="20"/>
          <w:lang w:val="kk-KZ" w:eastAsia="ru-RU"/>
        </w:rPr>
        <w:tab/>
      </w:r>
      <w:r w:rsidRPr="00C75B3B">
        <w:rPr>
          <w:rFonts w:ascii="Times New Roman" w:eastAsia="Times New Roman" w:hAnsi="Times New Roman"/>
          <w:color w:val="000000"/>
          <w:sz w:val="20"/>
          <w:szCs w:val="20"/>
          <w:lang w:val="kk-KZ" w:eastAsia="ru-RU"/>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2) сипаттаманың немесе техникалық ерекшеліктің сатып алуға арналған хабарландыру немесе шақыру шарттарына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color w:val="000000"/>
          <w:sz w:val="20"/>
          <w:szCs w:val="20"/>
          <w:lang w:val="kk-KZ" w:eastAsia="ru-RU"/>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E1184" w:rsidRPr="00C75B3B" w:rsidRDefault="00EE1184" w:rsidP="00EE1184">
      <w:pPr>
        <w:tabs>
          <w:tab w:val="left" w:pos="142"/>
        </w:tabs>
        <w:spacing w:after="0" w:line="240" w:lineRule="auto"/>
        <w:ind w:firstLine="709"/>
        <w:jc w:val="both"/>
        <w:rPr>
          <w:rFonts w:ascii="Times New Roman" w:eastAsia="Times New Roman" w:hAnsi="Times New Roman"/>
          <w:sz w:val="20"/>
          <w:szCs w:val="20"/>
          <w:lang w:val="kk-KZ" w:eastAsia="ru-RU"/>
        </w:rPr>
      </w:pPr>
      <w:r w:rsidRPr="00C75B3B">
        <w:rPr>
          <w:rFonts w:ascii="Times New Roman" w:eastAsia="Times New Roman" w:hAnsi="Times New Roman"/>
          <w:color w:val="000000"/>
          <w:sz w:val="20"/>
          <w:szCs w:val="20"/>
          <w:lang w:val="kk-KZ" w:eastAsia="ru-RU"/>
        </w:rPr>
        <w:t xml:space="preserve">6) дәрілік заттар мен медициналық бұйымдардың Тапсырыс берушіге жеткізу күніне жарамдылық мерзімі мыналарды құрайды: </w:t>
      </w:r>
      <w:r w:rsidRPr="00C75B3B">
        <w:rPr>
          <w:rFonts w:ascii="Times New Roman" w:eastAsia="Times New Roman" w:hAnsi="Times New Roman"/>
          <w:sz w:val="20"/>
          <w:szCs w:val="20"/>
          <w:lang w:val="kk-KZ" w:eastAsia="ru-RU"/>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E1184" w:rsidRPr="00C75B3B" w:rsidRDefault="00EE1184" w:rsidP="00EE1184">
      <w:pPr>
        <w:tabs>
          <w:tab w:val="left" w:pos="142"/>
        </w:tabs>
        <w:spacing w:after="0" w:line="240" w:lineRule="auto"/>
        <w:ind w:firstLine="709"/>
        <w:jc w:val="both"/>
        <w:rPr>
          <w:rFonts w:ascii="Times New Roman" w:eastAsia="Times New Roman" w:hAnsi="Times New Roman"/>
          <w:color w:val="000000"/>
          <w:sz w:val="20"/>
          <w:szCs w:val="20"/>
          <w:lang w:val="kk-KZ" w:eastAsia="ru-RU"/>
        </w:rPr>
      </w:pPr>
      <w:r w:rsidRPr="00C75B3B">
        <w:rPr>
          <w:rFonts w:ascii="Times New Roman" w:eastAsia="Times New Roman" w:hAnsi="Times New Roman"/>
          <w:sz w:val="20"/>
          <w:szCs w:val="20"/>
          <w:lang w:val="kk-KZ" w:eastAsia="ru-RU"/>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EE1184" w:rsidRPr="00C75B3B" w:rsidRDefault="00EE1184" w:rsidP="00EE1184">
      <w:pPr>
        <w:spacing w:after="0" w:line="240" w:lineRule="auto"/>
        <w:rPr>
          <w:rFonts w:ascii="Times New Roman" w:hAnsi="Times New Roman"/>
          <w:b/>
          <w:sz w:val="20"/>
          <w:szCs w:val="20"/>
          <w:lang w:val="kk-KZ"/>
        </w:rPr>
      </w:pPr>
      <w:r w:rsidRPr="00C75B3B">
        <w:rPr>
          <w:rFonts w:ascii="Times New Roman" w:hAnsi="Times New Roman"/>
          <w:b/>
          <w:sz w:val="20"/>
          <w:szCs w:val="20"/>
          <w:lang w:val="kk-KZ"/>
        </w:rPr>
        <w:t xml:space="preserve">                               </w:t>
      </w:r>
    </w:p>
    <w:p w:rsidR="00EE1184" w:rsidRPr="00C75B3B" w:rsidRDefault="00EE1184" w:rsidP="00EE1184">
      <w:pPr>
        <w:spacing w:after="0" w:line="240" w:lineRule="auto"/>
        <w:rPr>
          <w:rFonts w:ascii="Times New Roman" w:hAnsi="Times New Roman"/>
          <w:b/>
          <w:sz w:val="21"/>
          <w:szCs w:val="21"/>
          <w:lang w:val="kk-KZ"/>
        </w:rPr>
      </w:pPr>
    </w:p>
    <w:p w:rsidR="00EE1184" w:rsidRPr="00C75B3B" w:rsidRDefault="004C08C4" w:rsidP="00EE1184">
      <w:pPr>
        <w:spacing w:after="0" w:line="240" w:lineRule="auto"/>
        <w:jc w:val="center"/>
        <w:rPr>
          <w:rFonts w:ascii="Times New Roman" w:hAnsi="Times New Roman"/>
          <w:b/>
          <w:sz w:val="21"/>
          <w:szCs w:val="21"/>
          <w:lang w:val="kk-KZ"/>
        </w:rPr>
      </w:pPr>
      <w:r>
        <w:rPr>
          <w:rFonts w:ascii="Times New Roman" w:hAnsi="Times New Roman"/>
          <w:b/>
          <w:sz w:val="21"/>
          <w:szCs w:val="21"/>
          <w:lang w:val="kk-KZ"/>
        </w:rPr>
        <w:t>Бас медбике__________________________ Ж.Т. Азиева</w:t>
      </w:r>
    </w:p>
    <w:p w:rsidR="005D64F7" w:rsidRDefault="005D64F7" w:rsidP="005D64F7">
      <w:pPr>
        <w:spacing w:after="0" w:line="240" w:lineRule="auto"/>
        <w:jc w:val="center"/>
        <w:rPr>
          <w:rFonts w:ascii="Times New Roman" w:hAnsi="Times New Roman"/>
          <w:b/>
          <w:sz w:val="21"/>
          <w:szCs w:val="21"/>
        </w:rPr>
      </w:pPr>
    </w:p>
    <w:p w:rsidR="005D64F7" w:rsidRDefault="005D64F7"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EE1184" w:rsidRDefault="00EE1184" w:rsidP="005D64F7">
      <w:pPr>
        <w:spacing w:after="0" w:line="240" w:lineRule="auto"/>
        <w:rPr>
          <w:rFonts w:ascii="Times New Roman" w:eastAsia="Times New Roman" w:hAnsi="Times New Roman"/>
          <w:b/>
          <w:bCs/>
          <w:color w:val="000000"/>
          <w:lang w:val="kk-KZ" w:eastAsia="ru-RU"/>
        </w:rPr>
      </w:pPr>
    </w:p>
    <w:p w:rsidR="005D64F7" w:rsidRDefault="005D64F7" w:rsidP="005D64F7">
      <w:pPr>
        <w:spacing w:after="0" w:line="240" w:lineRule="auto"/>
        <w:jc w:val="right"/>
        <w:rPr>
          <w:rFonts w:ascii="Times New Roman" w:eastAsia="Times New Roman" w:hAnsi="Times New Roman"/>
          <w:b/>
          <w:lang w:eastAsia="ru-RU"/>
        </w:rPr>
      </w:pPr>
      <w:r>
        <w:rPr>
          <w:rFonts w:ascii="Times New Roman" w:eastAsia="Times New Roman" w:hAnsi="Times New Roman"/>
          <w:b/>
          <w:bCs/>
          <w:color w:val="000000"/>
          <w:lang w:eastAsia="ru-RU"/>
        </w:rPr>
        <w:t>Приложение №2</w:t>
      </w:r>
    </w:p>
    <w:p w:rsidR="005D64F7" w:rsidRDefault="005D64F7" w:rsidP="005D64F7">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     Техническая спецификация закупаемых товаров</w:t>
      </w:r>
    </w:p>
    <w:p w:rsidR="005D64F7" w:rsidRDefault="005D64F7" w:rsidP="005D64F7">
      <w:pPr>
        <w:spacing w:after="0" w:line="240" w:lineRule="auto"/>
        <w:jc w:val="center"/>
        <w:rPr>
          <w:rFonts w:ascii="Times New Roman" w:eastAsia="Times New Roman" w:hAnsi="Times New Roman"/>
          <w:b/>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362"/>
        <w:gridCol w:w="10208"/>
        <w:gridCol w:w="851"/>
        <w:gridCol w:w="1228"/>
      </w:tblGrid>
      <w:tr w:rsidR="005D64F7" w:rsidTr="005D64F7">
        <w:trPr>
          <w:jc w:val="center"/>
        </w:trPr>
        <w:tc>
          <w:tcPr>
            <w:tcW w:w="71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val="kk-KZ" w:eastAsia="ru-RU"/>
              </w:rPr>
            </w:pPr>
            <w:r>
              <w:rPr>
                <w:rFonts w:ascii="Times New Roman" w:eastAsia="Times New Roman" w:hAnsi="Times New Roman"/>
                <w:b/>
                <w:sz w:val="20"/>
                <w:szCs w:val="20"/>
                <w:lang w:eastAsia="ru-RU"/>
              </w:rPr>
              <w:t>№ лота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109" w:right="-10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товара</w:t>
            </w:r>
          </w:p>
        </w:tc>
        <w:tc>
          <w:tcPr>
            <w:tcW w:w="1020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534"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250" w:right="-107" w:firstLine="142"/>
              <w:jc w:val="center"/>
              <w:rPr>
                <w:rFonts w:ascii="Times New Roman" w:eastAsia="Times New Roman" w:hAnsi="Times New Roman"/>
                <w:b/>
                <w:sz w:val="20"/>
                <w:szCs w:val="20"/>
                <w:lang w:eastAsia="ru-RU"/>
              </w:rPr>
            </w:pPr>
            <w:proofErr w:type="spellStart"/>
            <w:r>
              <w:rPr>
                <w:rFonts w:ascii="Times New Roman" w:eastAsia="Times New Roman" w:hAnsi="Times New Roman"/>
                <w:b/>
                <w:sz w:val="20"/>
                <w:szCs w:val="20"/>
                <w:lang w:eastAsia="ru-RU"/>
              </w:rPr>
              <w:t>Ед.изм</w:t>
            </w:r>
            <w:proofErr w:type="spellEnd"/>
            <w:r>
              <w:rPr>
                <w:rFonts w:ascii="Times New Roman" w:eastAsia="Times New Roman" w:hAnsi="Times New Roman"/>
                <w:b/>
                <w:sz w:val="20"/>
                <w:szCs w:val="20"/>
                <w:lang w:eastAsia="ru-RU"/>
              </w:rPr>
              <w:t xml:space="preserve"> </w:t>
            </w:r>
          </w:p>
        </w:tc>
        <w:tc>
          <w:tcPr>
            <w:tcW w:w="1228" w:type="dxa"/>
            <w:tcBorders>
              <w:top w:val="single" w:sz="4" w:space="0" w:color="auto"/>
              <w:left w:val="single" w:sz="4" w:space="0" w:color="auto"/>
              <w:bottom w:val="single" w:sz="4" w:space="0" w:color="auto"/>
              <w:right w:val="single" w:sz="4" w:space="0" w:color="auto"/>
            </w:tcBorders>
            <w:vAlign w:val="center"/>
            <w:hideMark/>
          </w:tcPr>
          <w:p w:rsidR="005D64F7" w:rsidRDefault="005D64F7">
            <w:pPr>
              <w:spacing w:after="0" w:line="240" w:lineRule="auto"/>
              <w:ind w:left="-392" w:right="-107" w:firstLine="142"/>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Кол-во</w:t>
            </w:r>
          </w:p>
        </w:tc>
      </w:tr>
      <w:tr w:rsidR="005D64F7" w:rsidTr="004A7F80">
        <w:trPr>
          <w:trHeight w:val="584"/>
          <w:jc w:val="center"/>
        </w:trPr>
        <w:tc>
          <w:tcPr>
            <w:tcW w:w="711" w:type="dxa"/>
            <w:tcBorders>
              <w:top w:val="single" w:sz="4" w:space="0" w:color="auto"/>
              <w:left w:val="single" w:sz="4" w:space="0" w:color="auto"/>
              <w:bottom w:val="single" w:sz="4" w:space="0" w:color="auto"/>
              <w:right w:val="single" w:sz="4" w:space="0" w:color="auto"/>
            </w:tcBorders>
            <w:vAlign w:val="center"/>
          </w:tcPr>
          <w:p w:rsidR="005D64F7" w:rsidRDefault="001C7CE9" w:rsidP="005D64F7">
            <w:pPr>
              <w:spacing w:after="0" w:line="240" w:lineRule="auto"/>
              <w:ind w:left="-250" w:right="-107" w:firstLine="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bookmarkStart w:id="0" w:name="_GoBack"/>
            <w:bookmarkEnd w:id="0"/>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tcPr>
          <w:p w:rsidR="005D64F7" w:rsidRPr="0079487F" w:rsidRDefault="0079487F" w:rsidP="005D64F7">
            <w:pPr>
              <w:spacing w:line="240" w:lineRule="auto"/>
              <w:rPr>
                <w:rFonts w:ascii="Times New Roman" w:eastAsia="Times New Roman" w:hAnsi="Times New Roman"/>
                <w:color w:val="000000"/>
                <w:sz w:val="20"/>
                <w:szCs w:val="20"/>
              </w:rPr>
            </w:pPr>
            <w:r w:rsidRPr="0079487F">
              <w:rPr>
                <w:rFonts w:ascii="Times New Roman" w:hAnsi="Times New Roman"/>
                <w:lang w:val="kk-KZ"/>
              </w:rPr>
              <w:t>Ингалятор</w:t>
            </w:r>
          </w:p>
        </w:tc>
        <w:tc>
          <w:tcPr>
            <w:tcW w:w="10208" w:type="dxa"/>
            <w:tcBorders>
              <w:top w:val="single" w:sz="4" w:space="0" w:color="auto"/>
              <w:left w:val="nil"/>
              <w:bottom w:val="single" w:sz="4" w:space="0" w:color="auto"/>
              <w:right w:val="single" w:sz="4" w:space="0" w:color="auto"/>
            </w:tcBorders>
            <w:shd w:val="clear" w:color="auto" w:fill="auto"/>
            <w:vAlign w:val="center"/>
          </w:tcPr>
          <w:p w:rsidR="005D64F7" w:rsidRPr="0079487F" w:rsidRDefault="0079487F" w:rsidP="0079487F">
            <w:pPr>
              <w:shd w:val="clear" w:color="auto" w:fill="FFFFFF"/>
              <w:rPr>
                <w:rFonts w:ascii="Times New Roman" w:hAnsi="Times New Roman"/>
                <w:color w:val="01011B"/>
              </w:rPr>
            </w:pPr>
            <w:r w:rsidRPr="0079487F">
              <w:rPr>
                <w:rFonts w:ascii="Times New Roman" w:hAnsi="Times New Roman"/>
                <w:lang w:val="kk-KZ"/>
              </w:rPr>
              <w:t xml:space="preserve">Основной блок, маска детская, маска взрослая, распылитель, не менее 5 сменных фильтров, трубка, мундштук, насадка для носа. </w:t>
            </w:r>
            <w:r w:rsidRPr="0079487F">
              <w:rPr>
                <w:rStyle w:val="3trjq"/>
                <w:rFonts w:ascii="Times New Roman" w:hAnsi="Times New Roman"/>
                <w:color w:val="01011B"/>
                <w:bdr w:val="none" w:sz="0" w:space="0" w:color="auto" w:frame="1"/>
              </w:rPr>
              <w:t>Объем резервуара для ингаляционного раствора</w:t>
            </w:r>
            <w:r w:rsidRPr="0079487F">
              <w:rPr>
                <w:rFonts w:ascii="Times New Roman" w:hAnsi="Times New Roman"/>
                <w:color w:val="01011B"/>
                <w:lang w:val="kk-KZ"/>
              </w:rPr>
              <w:t xml:space="preserve"> </w:t>
            </w:r>
            <w:r w:rsidRPr="0079487F">
              <w:rPr>
                <w:rStyle w:val="3trjq"/>
                <w:rFonts w:ascii="Times New Roman" w:hAnsi="Times New Roman"/>
                <w:color w:val="01011B"/>
                <w:bdr w:val="none" w:sz="0" w:space="0" w:color="auto" w:frame="1"/>
                <w:lang w:val="kk-KZ"/>
              </w:rPr>
              <w:t xml:space="preserve">6 </w:t>
            </w:r>
            <w:r w:rsidRPr="0079487F">
              <w:rPr>
                <w:rStyle w:val="3trjq"/>
                <w:rFonts w:ascii="Times New Roman" w:hAnsi="Times New Roman"/>
                <w:color w:val="01011B"/>
                <w:bdr w:val="none" w:sz="0" w:space="0" w:color="auto" w:frame="1"/>
              </w:rPr>
              <w:t>мл</w:t>
            </w:r>
            <w:r w:rsidRPr="0079487F">
              <w:rPr>
                <w:rStyle w:val="3trjq"/>
                <w:rFonts w:ascii="Times New Roman" w:hAnsi="Times New Roman"/>
                <w:color w:val="01011B"/>
                <w:bdr w:val="none" w:sz="0" w:space="0" w:color="auto" w:frame="1"/>
                <w:lang w:val="kk-KZ"/>
              </w:rPr>
              <w:t>.</w:t>
            </w:r>
            <w:r w:rsidRPr="0079487F">
              <w:rPr>
                <w:rStyle w:val="3trjq"/>
                <w:rFonts w:ascii="Times New Roman" w:hAnsi="Times New Roman"/>
                <w:b/>
                <w:bCs/>
                <w:color w:val="01011B"/>
                <w:bdr w:val="none" w:sz="0" w:space="0" w:color="auto" w:frame="1"/>
              </w:rPr>
              <w:t xml:space="preserve"> </w:t>
            </w:r>
            <w:r w:rsidRPr="0079487F">
              <w:rPr>
                <w:rStyle w:val="3trjq"/>
                <w:rFonts w:ascii="Times New Roman" w:hAnsi="Times New Roman"/>
                <w:bCs/>
                <w:color w:val="01011B"/>
                <w:bdr w:val="none" w:sz="0" w:space="0" w:color="auto" w:frame="1"/>
              </w:rPr>
              <w:t>Габаритные размеры</w:t>
            </w:r>
            <w:r w:rsidRPr="0079487F">
              <w:rPr>
                <w:rFonts w:ascii="Times New Roman" w:hAnsi="Times New Roman"/>
                <w:color w:val="01011B"/>
                <w:lang w:val="kk-KZ"/>
              </w:rPr>
              <w:t xml:space="preserve">; </w:t>
            </w:r>
            <w:r w:rsidRPr="0079487F">
              <w:rPr>
                <w:rStyle w:val="3trjq"/>
                <w:rFonts w:ascii="Times New Roman" w:hAnsi="Times New Roman"/>
                <w:color w:val="01011B"/>
                <w:bdr w:val="none" w:sz="0" w:space="0" w:color="auto" w:frame="1"/>
              </w:rPr>
              <w:t>Длина</w:t>
            </w:r>
            <w:r w:rsidRPr="0079487F">
              <w:rPr>
                <w:rStyle w:val="3trjq"/>
                <w:rFonts w:ascii="Times New Roman" w:hAnsi="Times New Roman"/>
                <w:color w:val="01011B"/>
                <w:bdr w:val="none" w:sz="0" w:space="0" w:color="auto" w:frame="1"/>
                <w:lang w:val="kk-KZ"/>
              </w:rPr>
              <w:t xml:space="preserve"> </w:t>
            </w:r>
            <w:r w:rsidRPr="0079487F">
              <w:rPr>
                <w:rStyle w:val="3trjq"/>
                <w:rFonts w:ascii="Times New Roman" w:hAnsi="Times New Roman"/>
                <w:color w:val="01011B"/>
                <w:bdr w:val="none" w:sz="0" w:space="0" w:color="auto" w:frame="1"/>
              </w:rPr>
              <w:t>200 мм</w:t>
            </w:r>
            <w:r w:rsidRPr="0079487F">
              <w:rPr>
                <w:rStyle w:val="3trjq"/>
                <w:rFonts w:ascii="Times New Roman" w:hAnsi="Times New Roman"/>
                <w:color w:val="01011B"/>
                <w:bdr w:val="none" w:sz="0" w:space="0" w:color="auto" w:frame="1"/>
                <w:lang w:val="kk-KZ"/>
              </w:rPr>
              <w:t xml:space="preserve">. </w:t>
            </w:r>
            <w:r w:rsidRPr="0079487F">
              <w:rPr>
                <w:rStyle w:val="3trjq"/>
                <w:rFonts w:ascii="Times New Roman" w:hAnsi="Times New Roman"/>
                <w:color w:val="01011B"/>
                <w:bdr w:val="none" w:sz="0" w:space="0" w:color="auto" w:frame="1"/>
              </w:rPr>
              <w:t>Ширина</w:t>
            </w:r>
            <w:r w:rsidRPr="0079487F">
              <w:rPr>
                <w:rStyle w:val="3trjq"/>
                <w:rFonts w:ascii="Times New Roman" w:hAnsi="Times New Roman"/>
                <w:color w:val="01011B"/>
                <w:bdr w:val="none" w:sz="0" w:space="0" w:color="auto" w:frame="1"/>
                <w:lang w:val="kk-KZ"/>
              </w:rPr>
              <w:t xml:space="preserve"> </w:t>
            </w:r>
            <w:r w:rsidRPr="0079487F">
              <w:rPr>
                <w:rStyle w:val="3trjq"/>
                <w:rFonts w:ascii="Times New Roman" w:hAnsi="Times New Roman"/>
                <w:color w:val="01011B"/>
                <w:bdr w:val="none" w:sz="0" w:space="0" w:color="auto" w:frame="1"/>
              </w:rPr>
              <w:t>150 мм</w:t>
            </w:r>
            <w:r w:rsidRPr="0079487F">
              <w:rPr>
                <w:rStyle w:val="3trjq"/>
                <w:rFonts w:ascii="Times New Roman" w:hAnsi="Times New Roman"/>
                <w:color w:val="01011B"/>
                <w:bdr w:val="none" w:sz="0" w:space="0" w:color="auto" w:frame="1"/>
                <w:lang w:val="kk-KZ"/>
              </w:rPr>
              <w:t>.</w:t>
            </w:r>
            <w:r w:rsidRPr="0079487F">
              <w:rPr>
                <w:rFonts w:ascii="Times New Roman" w:hAnsi="Times New Roman"/>
                <w:color w:val="01011B"/>
                <w:lang w:val="kk-KZ"/>
              </w:rPr>
              <w:t xml:space="preserve"> </w:t>
            </w:r>
            <w:r w:rsidRPr="0079487F">
              <w:rPr>
                <w:rStyle w:val="3trjq"/>
                <w:rFonts w:ascii="Times New Roman" w:hAnsi="Times New Roman"/>
                <w:color w:val="01011B"/>
                <w:bdr w:val="none" w:sz="0" w:space="0" w:color="auto" w:frame="1"/>
              </w:rPr>
              <w:t>Высота</w:t>
            </w:r>
            <w:r w:rsidRPr="0079487F">
              <w:rPr>
                <w:rFonts w:ascii="Times New Roman" w:hAnsi="Times New Roman"/>
                <w:color w:val="01011B"/>
                <w:lang w:val="kk-KZ"/>
              </w:rPr>
              <w:t xml:space="preserve"> </w:t>
            </w:r>
            <w:r w:rsidRPr="0079487F">
              <w:rPr>
                <w:rStyle w:val="3trjq"/>
                <w:rFonts w:ascii="Times New Roman" w:hAnsi="Times New Roman"/>
                <w:color w:val="01011B"/>
                <w:bdr w:val="none" w:sz="0" w:space="0" w:color="auto" w:frame="1"/>
              </w:rPr>
              <w:t>92 мм</w:t>
            </w:r>
            <w:r w:rsidRPr="0079487F">
              <w:rPr>
                <w:rStyle w:val="3trjq"/>
                <w:rFonts w:ascii="Times New Roman" w:hAnsi="Times New Roman"/>
                <w:color w:val="01011B"/>
                <w:bdr w:val="none" w:sz="0" w:space="0" w:color="auto" w:frame="1"/>
                <w:lang w:val="kk-KZ"/>
              </w:rPr>
              <w:t>.</w:t>
            </w:r>
            <w:r w:rsidRPr="0079487F">
              <w:rPr>
                <w:rFonts w:ascii="Times New Roman" w:hAnsi="Times New Roman"/>
                <w:color w:val="01011B"/>
                <w:lang w:val="kk-KZ"/>
              </w:rPr>
              <w:t xml:space="preserve"> </w:t>
            </w:r>
            <w:r w:rsidRPr="0079487F">
              <w:rPr>
                <w:rStyle w:val="3trjq"/>
                <w:rFonts w:ascii="Times New Roman" w:hAnsi="Times New Roman"/>
                <w:color w:val="01011B"/>
                <w:bdr w:val="none" w:sz="0" w:space="0" w:color="auto" w:frame="1"/>
              </w:rPr>
              <w:t>Вес</w:t>
            </w:r>
            <w:r w:rsidRPr="0079487F">
              <w:rPr>
                <w:rFonts w:ascii="Times New Roman" w:hAnsi="Times New Roman"/>
                <w:color w:val="01011B"/>
                <w:lang w:val="kk-KZ"/>
              </w:rPr>
              <w:t xml:space="preserve"> </w:t>
            </w:r>
            <w:r w:rsidRPr="0079487F">
              <w:rPr>
                <w:rStyle w:val="3trjq"/>
                <w:rFonts w:ascii="Times New Roman" w:hAnsi="Times New Roman"/>
                <w:color w:val="01011B"/>
                <w:bdr w:val="none" w:sz="0" w:space="0" w:color="auto" w:frame="1"/>
              </w:rPr>
              <w:t>1324 г</w:t>
            </w:r>
            <w:r w:rsidRPr="0079487F">
              <w:rPr>
                <w:rStyle w:val="3trjq"/>
                <w:rFonts w:ascii="Times New Roman" w:hAnsi="Times New Roman"/>
                <w:color w:val="01011B"/>
                <w:bdr w:val="none" w:sz="0" w:space="0" w:color="auto" w:frame="1"/>
                <w:lang w:val="kk-KZ"/>
              </w:rPr>
              <w:t>.</w:t>
            </w:r>
            <w:r w:rsidRPr="0079487F">
              <w:rPr>
                <w:rFonts w:ascii="Times New Roman" w:hAnsi="Times New Roman"/>
                <w:color w:val="01011B"/>
                <w:lang w:val="kk-KZ"/>
              </w:rPr>
              <w:t xml:space="preserve"> </w:t>
            </w:r>
            <w:r w:rsidRPr="0079487F">
              <w:rPr>
                <w:rFonts w:ascii="Times New Roman" w:hAnsi="Times New Roman"/>
                <w:sz w:val="21"/>
                <w:szCs w:val="21"/>
                <w:shd w:val="clear" w:color="auto" w:fill="FFFFFF"/>
              </w:rPr>
              <w:t>ГОСТ 31508-2012</w:t>
            </w:r>
          </w:p>
        </w:tc>
        <w:tc>
          <w:tcPr>
            <w:tcW w:w="851" w:type="dxa"/>
            <w:tcBorders>
              <w:top w:val="single" w:sz="4" w:space="0" w:color="auto"/>
              <w:left w:val="single" w:sz="4" w:space="0" w:color="auto"/>
              <w:bottom w:val="single" w:sz="4" w:space="0" w:color="auto"/>
              <w:right w:val="single" w:sz="4" w:space="0" w:color="auto"/>
            </w:tcBorders>
            <w:vAlign w:val="center"/>
          </w:tcPr>
          <w:p w:rsidR="005D64F7" w:rsidRPr="0079487F" w:rsidRDefault="0079487F"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комплект</w:t>
            </w:r>
          </w:p>
        </w:tc>
        <w:tc>
          <w:tcPr>
            <w:tcW w:w="1228" w:type="dxa"/>
            <w:tcBorders>
              <w:top w:val="single" w:sz="4" w:space="0" w:color="auto"/>
              <w:left w:val="single" w:sz="4" w:space="0" w:color="auto"/>
              <w:bottom w:val="single" w:sz="4" w:space="0" w:color="auto"/>
              <w:right w:val="single" w:sz="4" w:space="0" w:color="auto"/>
            </w:tcBorders>
            <w:vAlign w:val="center"/>
          </w:tcPr>
          <w:p w:rsidR="005D64F7" w:rsidRPr="0079487F" w:rsidRDefault="0079487F" w:rsidP="005D64F7">
            <w:pPr>
              <w:spacing w:after="0" w:line="240" w:lineRule="auto"/>
              <w:jc w:val="center"/>
              <w:rPr>
                <w:rFonts w:ascii="Times New Roman" w:eastAsia="Times New Roman" w:hAnsi="Times New Roman"/>
                <w:color w:val="000000"/>
                <w:sz w:val="20"/>
                <w:szCs w:val="20"/>
                <w:lang w:val="kk-KZ" w:eastAsia="ru-RU"/>
              </w:rPr>
            </w:pPr>
            <w:r>
              <w:rPr>
                <w:rFonts w:ascii="Times New Roman" w:eastAsia="Times New Roman" w:hAnsi="Times New Roman"/>
                <w:color w:val="000000"/>
                <w:sz w:val="20"/>
                <w:szCs w:val="20"/>
                <w:lang w:val="kk-KZ" w:eastAsia="ru-RU"/>
              </w:rPr>
              <w:t>2</w:t>
            </w:r>
          </w:p>
        </w:tc>
      </w:tr>
    </w:tbl>
    <w:p w:rsidR="005D64F7" w:rsidRDefault="005D64F7" w:rsidP="005D64F7">
      <w:pPr>
        <w:spacing w:after="0" w:line="240" w:lineRule="auto"/>
        <w:rPr>
          <w:rFonts w:ascii="Times New Roman" w:eastAsia="Times New Roman" w:hAnsi="Times New Roman"/>
          <w:b/>
          <w:sz w:val="20"/>
          <w:szCs w:val="20"/>
          <w:lang w:eastAsia="ru-RU"/>
        </w:rPr>
      </w:pPr>
    </w:p>
    <w:p w:rsidR="005D64F7" w:rsidRDefault="005D64F7" w:rsidP="005D64F7">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Пункт 11 </w:t>
      </w:r>
      <w:r>
        <w:rPr>
          <w:rFonts w:ascii="Times New Roman" w:eastAsia="Times New Roman" w:hAnsi="Times New Roman"/>
          <w:b/>
          <w:color w:val="000000"/>
          <w:sz w:val="20"/>
          <w:szCs w:val="20"/>
          <w:lang w:eastAsia="ru-RU"/>
        </w:rPr>
        <w:t>Приказа Министра здравоохранения Республики Казахстан от 7 июня 2023 года № 110</w:t>
      </w:r>
      <w:r>
        <w:rPr>
          <w:rFonts w:ascii="Times New Roman" w:eastAsia="Times New Roman" w:hAnsi="Times New Roman"/>
          <w:b/>
          <w:sz w:val="20"/>
          <w:szCs w:val="20"/>
          <w:lang w:eastAsia="ru-RU"/>
        </w:rPr>
        <w:t>:</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color w:val="000000"/>
          <w:sz w:val="20"/>
          <w:szCs w:val="20"/>
          <w:lang w:eastAsia="ru-RU"/>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xml:space="preserve"> заболеваний и лекарственных средств для их лечения (</w:t>
      </w:r>
      <w:proofErr w:type="spellStart"/>
      <w:r>
        <w:rPr>
          <w:rFonts w:ascii="Times New Roman" w:eastAsia="Times New Roman" w:hAnsi="Times New Roman"/>
          <w:color w:val="000000"/>
          <w:sz w:val="20"/>
          <w:szCs w:val="20"/>
          <w:lang w:eastAsia="ru-RU"/>
        </w:rPr>
        <w:t>орфанных</w:t>
      </w:r>
      <w:proofErr w:type="spellEnd"/>
      <w:r>
        <w:rPr>
          <w:rFonts w:ascii="Times New Roman" w:eastAsia="Times New Roman" w:hAnsi="Times New Roman"/>
          <w:color w:val="000000"/>
          <w:sz w:val="20"/>
          <w:szCs w:val="20"/>
          <w:lang w:eastAsia="ru-RU"/>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2) соответствие характеристики или технической спецификации условиям объявления или приглашения на закуп.</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3) </w:t>
      </w:r>
      <w:proofErr w:type="spellStart"/>
      <w:r>
        <w:rPr>
          <w:rFonts w:ascii="Times New Roman" w:eastAsia="Times New Roman" w:hAnsi="Times New Roman"/>
          <w:color w:val="000000"/>
          <w:sz w:val="20"/>
          <w:szCs w:val="20"/>
          <w:lang w:eastAsia="ru-RU"/>
        </w:rPr>
        <w:t>непревышение</w:t>
      </w:r>
      <w:proofErr w:type="spellEnd"/>
      <w:r>
        <w:rPr>
          <w:rFonts w:ascii="Times New Roman" w:eastAsia="Times New Roman" w:hAnsi="Times New Roman"/>
          <w:color w:val="000000"/>
          <w:sz w:val="20"/>
          <w:szCs w:val="20"/>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6) срок годности лекарственных средств и медицинских изделий на дату поставки поставщиком заказчику составляет: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пятидесяти процентов от указанного срока годности на упаковке (при сроке годности менее двух лет);</w:t>
      </w:r>
    </w:p>
    <w:p w:rsidR="005D64F7" w:rsidRDefault="005D64F7" w:rsidP="005D64F7">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      не менее двенадцати месяцев от указанного срока годности на упаковке (при сроке годности два года и более);</w:t>
      </w:r>
    </w:p>
    <w:p w:rsidR="005D64F7" w:rsidRDefault="005D64F7" w:rsidP="005D64F7">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color w:val="000000"/>
          <w:sz w:val="20"/>
          <w:szCs w:val="20"/>
          <w:lang w:eastAsia="ru-RU"/>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5D64F7" w:rsidRDefault="005D64F7" w:rsidP="005D64F7">
      <w:pPr>
        <w:spacing w:after="0" w:line="240" w:lineRule="auto"/>
        <w:rPr>
          <w:rFonts w:ascii="Times New Roman" w:hAnsi="Times New Roman"/>
          <w:b/>
        </w:rPr>
      </w:pPr>
      <w:r>
        <w:rPr>
          <w:rFonts w:ascii="Times New Roman" w:hAnsi="Times New Roman"/>
          <w:b/>
        </w:rPr>
        <w:t xml:space="preserve">                               </w:t>
      </w:r>
    </w:p>
    <w:p w:rsidR="004C08C4" w:rsidRDefault="005D64F7" w:rsidP="005D64F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5D64F7" w:rsidRDefault="004C08C4" w:rsidP="005D64F7">
      <w:pPr>
        <w:spacing w:after="0" w:line="240" w:lineRule="auto"/>
        <w:jc w:val="center"/>
        <w:rPr>
          <w:rFonts w:ascii="Times New Roman" w:hAnsi="Times New Roman"/>
          <w:b/>
          <w:sz w:val="21"/>
          <w:szCs w:val="21"/>
        </w:rPr>
      </w:pPr>
      <w:r>
        <w:rPr>
          <w:rFonts w:ascii="Times New Roman" w:hAnsi="Times New Roman"/>
          <w:b/>
          <w:sz w:val="21"/>
          <w:szCs w:val="21"/>
        </w:rPr>
        <w:t>Главная медицинская сестра</w:t>
      </w:r>
      <w:r w:rsidR="005D64F7">
        <w:rPr>
          <w:rFonts w:ascii="Times New Roman" w:hAnsi="Times New Roman"/>
          <w:b/>
          <w:sz w:val="21"/>
          <w:szCs w:val="21"/>
        </w:rPr>
        <w:t>________</w:t>
      </w:r>
      <w:r>
        <w:rPr>
          <w:rFonts w:ascii="Times New Roman" w:hAnsi="Times New Roman"/>
          <w:b/>
          <w:sz w:val="21"/>
          <w:szCs w:val="21"/>
        </w:rPr>
        <w:t xml:space="preserve">__________________ </w:t>
      </w:r>
      <w:proofErr w:type="spellStart"/>
      <w:r>
        <w:rPr>
          <w:rFonts w:ascii="Times New Roman" w:hAnsi="Times New Roman"/>
          <w:b/>
          <w:sz w:val="21"/>
          <w:szCs w:val="21"/>
        </w:rPr>
        <w:t>Азиева</w:t>
      </w:r>
      <w:proofErr w:type="spellEnd"/>
      <w:r w:rsidR="005D64F7">
        <w:rPr>
          <w:rFonts w:ascii="Times New Roman" w:hAnsi="Times New Roman"/>
          <w:b/>
          <w:sz w:val="21"/>
          <w:szCs w:val="21"/>
        </w:rPr>
        <w:t xml:space="preserve"> Ж</w:t>
      </w:r>
      <w:r w:rsidR="00B832CD">
        <w:rPr>
          <w:rFonts w:ascii="Times New Roman" w:hAnsi="Times New Roman"/>
          <w:b/>
          <w:sz w:val="21"/>
          <w:szCs w:val="21"/>
        </w:rPr>
        <w:t>.</w:t>
      </w:r>
      <w:r>
        <w:rPr>
          <w:rFonts w:ascii="Times New Roman" w:hAnsi="Times New Roman"/>
          <w:b/>
          <w:sz w:val="21"/>
          <w:szCs w:val="21"/>
        </w:rPr>
        <w:t>Т</w:t>
      </w:r>
      <w:r w:rsidR="005D64F7">
        <w:rPr>
          <w:rFonts w:ascii="Times New Roman" w:hAnsi="Times New Roman"/>
          <w:b/>
          <w:sz w:val="21"/>
          <w:szCs w:val="21"/>
        </w:rPr>
        <w:t>.</w:t>
      </w:r>
    </w:p>
    <w:p w:rsidR="00C75B3B" w:rsidRPr="00C75B3B" w:rsidRDefault="00C75B3B" w:rsidP="00C75B3B">
      <w:pPr>
        <w:spacing w:after="0" w:line="240" w:lineRule="auto"/>
        <w:rPr>
          <w:rFonts w:ascii="Times New Roman" w:hAnsi="Times New Roman"/>
          <w:b/>
          <w:sz w:val="21"/>
          <w:szCs w:val="21"/>
          <w:lang w:val="kk-KZ"/>
        </w:rPr>
      </w:pPr>
    </w:p>
    <w:p w:rsidR="00C75B3B" w:rsidRPr="00C75B3B" w:rsidRDefault="00C75B3B" w:rsidP="0079487F">
      <w:pPr>
        <w:spacing w:after="0" w:line="240" w:lineRule="auto"/>
        <w:rPr>
          <w:rFonts w:ascii="Times New Roman" w:eastAsia="Times New Roman" w:hAnsi="Times New Roman"/>
          <w:b/>
          <w:bCs/>
          <w:color w:val="000000"/>
          <w:lang w:val="kk-KZ" w:eastAsia="ru-RU"/>
        </w:rPr>
      </w:pPr>
    </w:p>
    <w:sectPr w:rsidR="00C75B3B" w:rsidRPr="00C75B3B" w:rsidSect="005D64F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F7"/>
    <w:rsid w:val="000529DC"/>
    <w:rsid w:val="000544D9"/>
    <w:rsid w:val="0006479F"/>
    <w:rsid w:val="000E3345"/>
    <w:rsid w:val="0012641E"/>
    <w:rsid w:val="0013549B"/>
    <w:rsid w:val="00135AFD"/>
    <w:rsid w:val="00137F54"/>
    <w:rsid w:val="0014059D"/>
    <w:rsid w:val="00143BFC"/>
    <w:rsid w:val="001528F5"/>
    <w:rsid w:val="00155788"/>
    <w:rsid w:val="001708D0"/>
    <w:rsid w:val="00172A70"/>
    <w:rsid w:val="00184AFE"/>
    <w:rsid w:val="00194CAE"/>
    <w:rsid w:val="001A6D62"/>
    <w:rsid w:val="001C7CE9"/>
    <w:rsid w:val="0021151F"/>
    <w:rsid w:val="00213282"/>
    <w:rsid w:val="00215E15"/>
    <w:rsid w:val="00243398"/>
    <w:rsid w:val="00280699"/>
    <w:rsid w:val="00290508"/>
    <w:rsid w:val="002B140B"/>
    <w:rsid w:val="002C71E5"/>
    <w:rsid w:val="002E112C"/>
    <w:rsid w:val="002E5CCE"/>
    <w:rsid w:val="002F6790"/>
    <w:rsid w:val="003015AB"/>
    <w:rsid w:val="00321A3B"/>
    <w:rsid w:val="0034543D"/>
    <w:rsid w:val="00383272"/>
    <w:rsid w:val="00386E22"/>
    <w:rsid w:val="003B10A4"/>
    <w:rsid w:val="003B571F"/>
    <w:rsid w:val="003C7E36"/>
    <w:rsid w:val="003E32EF"/>
    <w:rsid w:val="00400E41"/>
    <w:rsid w:val="00404807"/>
    <w:rsid w:val="00404F79"/>
    <w:rsid w:val="0041091D"/>
    <w:rsid w:val="00424045"/>
    <w:rsid w:val="00433D3C"/>
    <w:rsid w:val="00443D64"/>
    <w:rsid w:val="00490329"/>
    <w:rsid w:val="00490AA8"/>
    <w:rsid w:val="004A7F80"/>
    <w:rsid w:val="004C08C4"/>
    <w:rsid w:val="005036BB"/>
    <w:rsid w:val="00503BCC"/>
    <w:rsid w:val="00517307"/>
    <w:rsid w:val="00530498"/>
    <w:rsid w:val="00551109"/>
    <w:rsid w:val="005761CA"/>
    <w:rsid w:val="00587E1F"/>
    <w:rsid w:val="00594AC0"/>
    <w:rsid w:val="005B5097"/>
    <w:rsid w:val="005D0EFA"/>
    <w:rsid w:val="005D159E"/>
    <w:rsid w:val="005D64F7"/>
    <w:rsid w:val="005E57CF"/>
    <w:rsid w:val="005F7008"/>
    <w:rsid w:val="00611F64"/>
    <w:rsid w:val="00652B49"/>
    <w:rsid w:val="0065607F"/>
    <w:rsid w:val="00660102"/>
    <w:rsid w:val="00664B76"/>
    <w:rsid w:val="00665290"/>
    <w:rsid w:val="00667B75"/>
    <w:rsid w:val="00677714"/>
    <w:rsid w:val="00682997"/>
    <w:rsid w:val="006905AF"/>
    <w:rsid w:val="00690680"/>
    <w:rsid w:val="0069771D"/>
    <w:rsid w:val="006977B1"/>
    <w:rsid w:val="006A3D6C"/>
    <w:rsid w:val="006B2CA9"/>
    <w:rsid w:val="007110D1"/>
    <w:rsid w:val="007205E9"/>
    <w:rsid w:val="00731744"/>
    <w:rsid w:val="007514D7"/>
    <w:rsid w:val="00783EC5"/>
    <w:rsid w:val="007921D9"/>
    <w:rsid w:val="0079487F"/>
    <w:rsid w:val="007C1502"/>
    <w:rsid w:val="007C5BFB"/>
    <w:rsid w:val="007D3C43"/>
    <w:rsid w:val="00802B55"/>
    <w:rsid w:val="008068C6"/>
    <w:rsid w:val="0081310E"/>
    <w:rsid w:val="0082206A"/>
    <w:rsid w:val="00823D72"/>
    <w:rsid w:val="00823F43"/>
    <w:rsid w:val="008364A0"/>
    <w:rsid w:val="00836E20"/>
    <w:rsid w:val="00851315"/>
    <w:rsid w:val="0085750A"/>
    <w:rsid w:val="008740DC"/>
    <w:rsid w:val="00885C8C"/>
    <w:rsid w:val="008A5FCB"/>
    <w:rsid w:val="008B3F6C"/>
    <w:rsid w:val="008E6F32"/>
    <w:rsid w:val="008F2C60"/>
    <w:rsid w:val="00922EDC"/>
    <w:rsid w:val="00942ECE"/>
    <w:rsid w:val="009713FF"/>
    <w:rsid w:val="0098277C"/>
    <w:rsid w:val="00982C53"/>
    <w:rsid w:val="009857AA"/>
    <w:rsid w:val="0099109B"/>
    <w:rsid w:val="0099172E"/>
    <w:rsid w:val="009D394F"/>
    <w:rsid w:val="00A079FA"/>
    <w:rsid w:val="00A150DF"/>
    <w:rsid w:val="00A1556A"/>
    <w:rsid w:val="00A169F0"/>
    <w:rsid w:val="00A44599"/>
    <w:rsid w:val="00A5520A"/>
    <w:rsid w:val="00A82BE6"/>
    <w:rsid w:val="00A86391"/>
    <w:rsid w:val="00A95099"/>
    <w:rsid w:val="00A97535"/>
    <w:rsid w:val="00A97556"/>
    <w:rsid w:val="00AA1B55"/>
    <w:rsid w:val="00AC0F9B"/>
    <w:rsid w:val="00AD1940"/>
    <w:rsid w:val="00B05874"/>
    <w:rsid w:val="00B13215"/>
    <w:rsid w:val="00B15FDF"/>
    <w:rsid w:val="00B220EB"/>
    <w:rsid w:val="00B41B23"/>
    <w:rsid w:val="00B54C39"/>
    <w:rsid w:val="00B62D72"/>
    <w:rsid w:val="00B832CD"/>
    <w:rsid w:val="00B83F87"/>
    <w:rsid w:val="00BB472E"/>
    <w:rsid w:val="00BB5DC0"/>
    <w:rsid w:val="00BC360A"/>
    <w:rsid w:val="00BD52FD"/>
    <w:rsid w:val="00BE3610"/>
    <w:rsid w:val="00BF04BB"/>
    <w:rsid w:val="00BF31D0"/>
    <w:rsid w:val="00C07CF2"/>
    <w:rsid w:val="00C12766"/>
    <w:rsid w:val="00C41459"/>
    <w:rsid w:val="00C650C0"/>
    <w:rsid w:val="00C74697"/>
    <w:rsid w:val="00C75B3B"/>
    <w:rsid w:val="00CC57C3"/>
    <w:rsid w:val="00CD30E8"/>
    <w:rsid w:val="00CE1773"/>
    <w:rsid w:val="00CF25F1"/>
    <w:rsid w:val="00D35500"/>
    <w:rsid w:val="00D4436D"/>
    <w:rsid w:val="00D53B55"/>
    <w:rsid w:val="00D645E3"/>
    <w:rsid w:val="00D7042F"/>
    <w:rsid w:val="00D71B90"/>
    <w:rsid w:val="00D7559D"/>
    <w:rsid w:val="00D806B9"/>
    <w:rsid w:val="00D90700"/>
    <w:rsid w:val="00DA2780"/>
    <w:rsid w:val="00DA3072"/>
    <w:rsid w:val="00DB66A2"/>
    <w:rsid w:val="00DD7C92"/>
    <w:rsid w:val="00DF5DD9"/>
    <w:rsid w:val="00E00C97"/>
    <w:rsid w:val="00E06573"/>
    <w:rsid w:val="00E2040A"/>
    <w:rsid w:val="00E22509"/>
    <w:rsid w:val="00E22C8D"/>
    <w:rsid w:val="00E27962"/>
    <w:rsid w:val="00E357EF"/>
    <w:rsid w:val="00E438CD"/>
    <w:rsid w:val="00E456CA"/>
    <w:rsid w:val="00E6268E"/>
    <w:rsid w:val="00E75C74"/>
    <w:rsid w:val="00ED183F"/>
    <w:rsid w:val="00ED70AC"/>
    <w:rsid w:val="00ED79BB"/>
    <w:rsid w:val="00EE0A2C"/>
    <w:rsid w:val="00EE1184"/>
    <w:rsid w:val="00EE6D37"/>
    <w:rsid w:val="00F13B09"/>
    <w:rsid w:val="00F1542A"/>
    <w:rsid w:val="00F27513"/>
    <w:rsid w:val="00F6713F"/>
    <w:rsid w:val="00F773E1"/>
    <w:rsid w:val="00F77C05"/>
    <w:rsid w:val="00FA0296"/>
    <w:rsid w:val="00FA344A"/>
    <w:rsid w:val="00FA4BFB"/>
    <w:rsid w:val="00FB2C79"/>
    <w:rsid w:val="00FC180C"/>
    <w:rsid w:val="00FD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B61BC-C880-4B01-BDF8-46B59B5F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F7"/>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trjq">
    <w:name w:val="_3trjq"/>
    <w:basedOn w:val="a0"/>
    <w:rsid w:val="00794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2160">
      <w:bodyDiv w:val="1"/>
      <w:marLeft w:val="0"/>
      <w:marRight w:val="0"/>
      <w:marTop w:val="0"/>
      <w:marBottom w:val="0"/>
      <w:divBdr>
        <w:top w:val="none" w:sz="0" w:space="0" w:color="auto"/>
        <w:left w:val="none" w:sz="0" w:space="0" w:color="auto"/>
        <w:bottom w:val="none" w:sz="0" w:space="0" w:color="auto"/>
        <w:right w:val="none" w:sz="0" w:space="0" w:color="auto"/>
      </w:divBdr>
    </w:div>
    <w:div w:id="632714766">
      <w:bodyDiv w:val="1"/>
      <w:marLeft w:val="0"/>
      <w:marRight w:val="0"/>
      <w:marTop w:val="0"/>
      <w:marBottom w:val="0"/>
      <w:divBdr>
        <w:top w:val="none" w:sz="0" w:space="0" w:color="auto"/>
        <w:left w:val="none" w:sz="0" w:space="0" w:color="auto"/>
        <w:bottom w:val="none" w:sz="0" w:space="0" w:color="auto"/>
        <w:right w:val="none" w:sz="0" w:space="0" w:color="auto"/>
      </w:divBdr>
    </w:div>
    <w:div w:id="10196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1151</Words>
  <Characters>6565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 Сейкенова Аскаровна</dc:creator>
  <cp:lastModifiedBy>Алтынай Сексимбаева Валерьевна</cp:lastModifiedBy>
  <cp:revision>4</cp:revision>
  <dcterms:created xsi:type="dcterms:W3CDTF">2024-04-08T06:16:00Z</dcterms:created>
  <dcterms:modified xsi:type="dcterms:W3CDTF">2024-05-27T08:44:00Z</dcterms:modified>
</cp:coreProperties>
</file>